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D91" w:rsidRDefault="00BE6D91" w:rsidP="00BE6D91">
      <w:pPr>
        <w:tabs>
          <w:tab w:val="left" w:pos="2228"/>
        </w:tabs>
        <w:jc w:val="center"/>
      </w:pPr>
      <w:r w:rsidRPr="00A57B7D">
        <w:rPr>
          <w:b/>
          <w:sz w:val="24"/>
        </w:rPr>
        <w:t xml:space="preserve">Video </w:t>
      </w:r>
      <w:r>
        <w:rPr>
          <w:b/>
          <w:sz w:val="24"/>
        </w:rPr>
        <w:t>2 - Reciprocal Teaching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BE6D91" w:rsidRPr="00A57B7D" w:rsidTr="006F3246">
        <w:trPr>
          <w:trHeight w:val="620"/>
        </w:trPr>
        <w:tc>
          <w:tcPr>
            <w:tcW w:w="9350" w:type="dxa"/>
            <w:shd w:val="clear" w:color="auto" w:fill="auto"/>
          </w:tcPr>
          <w:p w:rsidR="00BE6D91" w:rsidRPr="00A57B7D" w:rsidRDefault="00BE6D91" w:rsidP="006F3246">
            <w:pPr>
              <w:spacing w:after="0" w:line="240" w:lineRule="auto"/>
              <w:rPr>
                <w:b/>
                <w:sz w:val="24"/>
              </w:rPr>
            </w:pPr>
            <w:r w:rsidRPr="00503560">
              <w:rPr>
                <w:b/>
                <w:sz w:val="24"/>
              </w:rPr>
              <w:t>How does utilizing the reciprocal teaching strategy assist students with taki</w:t>
            </w:r>
            <w:r>
              <w:rPr>
                <w:b/>
                <w:sz w:val="24"/>
              </w:rPr>
              <w:t>ng ownership of their learning?</w:t>
            </w:r>
          </w:p>
        </w:tc>
      </w:tr>
    </w:tbl>
    <w:p w:rsidR="00BE6D91" w:rsidRPr="00BE6D91" w:rsidRDefault="00BE6D91">
      <w:pPr>
        <w:rPr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E6D91" w:rsidTr="006F3246">
        <w:tc>
          <w:tcPr>
            <w:tcW w:w="9350" w:type="dxa"/>
            <w:gridSpan w:val="2"/>
            <w:shd w:val="clear" w:color="auto" w:fill="DEEAF6" w:themeFill="accent1" w:themeFillTint="33"/>
          </w:tcPr>
          <w:p w:rsidR="00BE6D91" w:rsidRPr="00467215" w:rsidRDefault="00BE6D91" w:rsidP="006F3246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Reciprocal Teaching</w:t>
            </w:r>
          </w:p>
        </w:tc>
      </w:tr>
      <w:tr w:rsidR="00BE6D91" w:rsidTr="006F3246">
        <w:tc>
          <w:tcPr>
            <w:tcW w:w="4675" w:type="dxa"/>
          </w:tcPr>
          <w:p w:rsidR="00BE6D91" w:rsidRPr="00467215" w:rsidRDefault="00BE6D91" w:rsidP="006F3246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Prediction</w:t>
            </w: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</w:tc>
        <w:tc>
          <w:tcPr>
            <w:tcW w:w="4675" w:type="dxa"/>
          </w:tcPr>
          <w:p w:rsidR="00BE6D91" w:rsidRPr="00467215" w:rsidRDefault="00BE6D91" w:rsidP="006F32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0E8FC1" wp14:editId="4AADC46A">
                      <wp:simplePos x="0" y="0"/>
                      <wp:positionH relativeFrom="column">
                        <wp:posOffset>-55641</wp:posOffset>
                      </wp:positionH>
                      <wp:positionV relativeFrom="paragraph">
                        <wp:posOffset>11670</wp:posOffset>
                      </wp:positionV>
                      <wp:extent cx="2889849" cy="2035834"/>
                      <wp:effectExtent l="0" t="0" r="25400" b="2159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89849" cy="203583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0FB927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pt,.9pt" to="223.15pt,1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550688" wp14:editId="63E831B9">
                      <wp:simplePos x="0" y="0"/>
                      <wp:positionH relativeFrom="column">
                        <wp:posOffset>-64268</wp:posOffset>
                      </wp:positionH>
                      <wp:positionV relativeFrom="paragraph">
                        <wp:posOffset>11669</wp:posOffset>
                      </wp:positionV>
                      <wp:extent cx="2967487" cy="2027207"/>
                      <wp:effectExtent l="0" t="0" r="23495" b="3048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7487" cy="2027207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002B0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.9pt" to="228.6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467215">
              <w:rPr>
                <w:b/>
              </w:rPr>
              <w:t>Question</w:t>
            </w:r>
          </w:p>
        </w:tc>
      </w:tr>
      <w:tr w:rsidR="00BE6D91" w:rsidTr="006F3246">
        <w:tc>
          <w:tcPr>
            <w:tcW w:w="4675" w:type="dxa"/>
          </w:tcPr>
          <w:p w:rsidR="00BE6D91" w:rsidRPr="00467215" w:rsidRDefault="00BE6D91" w:rsidP="006F3246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Clarification</w:t>
            </w: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</w:tc>
        <w:tc>
          <w:tcPr>
            <w:tcW w:w="4675" w:type="dxa"/>
          </w:tcPr>
          <w:p w:rsidR="00BE6D91" w:rsidRPr="00467215" w:rsidRDefault="00BE6D91" w:rsidP="006F3246">
            <w:pPr>
              <w:rPr>
                <w:b/>
              </w:rPr>
            </w:pPr>
            <w:r w:rsidRPr="00467215">
              <w:rPr>
                <w:b/>
              </w:rPr>
              <w:t>Comment</w:t>
            </w:r>
          </w:p>
        </w:tc>
      </w:tr>
      <w:tr w:rsidR="00BE6D91" w:rsidTr="006F3246">
        <w:tc>
          <w:tcPr>
            <w:tcW w:w="4675" w:type="dxa"/>
          </w:tcPr>
          <w:p w:rsidR="00BE6D91" w:rsidRPr="00467215" w:rsidRDefault="00BE6D91" w:rsidP="006F3246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Connection</w:t>
            </w: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</w:tc>
        <w:tc>
          <w:tcPr>
            <w:tcW w:w="4675" w:type="dxa"/>
          </w:tcPr>
          <w:p w:rsidR="00BE6D91" w:rsidRPr="00467215" w:rsidRDefault="00BE6D91" w:rsidP="006F3246">
            <w:pPr>
              <w:rPr>
                <w:b/>
              </w:rPr>
            </w:pPr>
            <w:r w:rsidRPr="00467215">
              <w:rPr>
                <w:b/>
              </w:rPr>
              <w:t>Summarization</w:t>
            </w:r>
          </w:p>
        </w:tc>
        <w:bookmarkStart w:id="0" w:name="_GoBack"/>
        <w:bookmarkEnd w:id="0"/>
      </w:tr>
      <w:tr w:rsidR="00BE6D91" w:rsidTr="006F3246">
        <w:tc>
          <w:tcPr>
            <w:tcW w:w="9350" w:type="dxa"/>
            <w:gridSpan w:val="2"/>
          </w:tcPr>
          <w:p w:rsidR="00BE6D91" w:rsidRPr="00467215" w:rsidRDefault="00BE6D91" w:rsidP="006F3246">
            <w:pPr>
              <w:rPr>
                <w:b/>
                <w:sz w:val="24"/>
              </w:rPr>
            </w:pPr>
            <w:r w:rsidRPr="00467215">
              <w:rPr>
                <w:b/>
                <w:sz w:val="24"/>
              </w:rPr>
              <w:t>Bringing it all together…</w:t>
            </w: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  <w:p w:rsidR="00BE6D91" w:rsidRPr="00467215" w:rsidRDefault="00BE6D91" w:rsidP="006F3246">
            <w:pPr>
              <w:rPr>
                <w:b/>
                <w:sz w:val="24"/>
              </w:rPr>
            </w:pPr>
          </w:p>
        </w:tc>
      </w:tr>
    </w:tbl>
    <w:p w:rsidR="00BE6D91" w:rsidRDefault="00BE6D91"/>
    <w:sectPr w:rsidR="00BE6D91" w:rsidSect="00467215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476" w:rsidRDefault="00156476" w:rsidP="00BE6D91">
      <w:pPr>
        <w:spacing w:after="0" w:line="240" w:lineRule="auto"/>
      </w:pPr>
      <w:r>
        <w:separator/>
      </w:r>
    </w:p>
  </w:endnote>
  <w:endnote w:type="continuationSeparator" w:id="0">
    <w:p w:rsidR="00156476" w:rsidRDefault="00156476" w:rsidP="00BE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476" w:rsidRDefault="00156476" w:rsidP="00BE6D91">
      <w:pPr>
        <w:spacing w:after="0" w:line="240" w:lineRule="auto"/>
      </w:pPr>
      <w:r>
        <w:separator/>
      </w:r>
    </w:p>
  </w:footnote>
  <w:footnote w:type="continuationSeparator" w:id="0">
    <w:p w:rsidR="00156476" w:rsidRDefault="00156476" w:rsidP="00BE6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A1"/>
    <w:rsid w:val="00074F49"/>
    <w:rsid w:val="00156476"/>
    <w:rsid w:val="00467215"/>
    <w:rsid w:val="004919A1"/>
    <w:rsid w:val="00BE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BF6B0E-3AE6-42C4-B418-AF530685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1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6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91"/>
  </w:style>
  <w:style w:type="paragraph" w:styleId="Footer">
    <w:name w:val="footer"/>
    <w:basedOn w:val="Normal"/>
    <w:link w:val="FooterChar"/>
    <w:uiPriority w:val="99"/>
    <w:unhideWhenUsed/>
    <w:rsid w:val="00BE6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Aidan Robertson</cp:lastModifiedBy>
  <cp:revision>2</cp:revision>
  <dcterms:created xsi:type="dcterms:W3CDTF">2017-10-09T15:35:00Z</dcterms:created>
  <dcterms:modified xsi:type="dcterms:W3CDTF">2017-10-09T15:35:00Z</dcterms:modified>
</cp:coreProperties>
</file>